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4D" w:rsidRDefault="00624A02" w:rsidP="00624A02">
      <w:pPr>
        <w:spacing w:after="0"/>
        <w:jc w:val="center"/>
      </w:pPr>
      <w:r>
        <w:rPr>
          <w:rFonts w:ascii="Arial" w:eastAsia="Arial" w:hAnsi="Arial" w:cs="Arial"/>
          <w:b/>
          <w:sz w:val="28"/>
        </w:rPr>
        <w:t xml:space="preserve">Read Write </w:t>
      </w:r>
      <w:proofErr w:type="spellStart"/>
      <w:r>
        <w:rPr>
          <w:rFonts w:ascii="Arial" w:eastAsia="Arial" w:hAnsi="Arial" w:cs="Arial"/>
          <w:b/>
          <w:sz w:val="28"/>
        </w:rPr>
        <w:t>Inc</w:t>
      </w:r>
      <w:proofErr w:type="spellEnd"/>
      <w:r>
        <w:rPr>
          <w:rFonts w:ascii="Arial" w:eastAsia="Arial" w:hAnsi="Arial" w:cs="Arial"/>
          <w:b/>
          <w:sz w:val="28"/>
        </w:rPr>
        <w:t xml:space="preserve"> and Oxford Reading Tree Correlation Chart</w:t>
      </w:r>
    </w:p>
    <w:p w:rsidR="00FB7F4D" w:rsidRDefault="00FB7F4D">
      <w:pPr>
        <w:spacing w:after="0"/>
      </w:pPr>
    </w:p>
    <w:p w:rsidR="00FB7F4D" w:rsidRDefault="00624A02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tbl>
      <w:tblPr>
        <w:tblStyle w:val="TableGrid"/>
        <w:tblW w:w="9471" w:type="dxa"/>
        <w:tblInd w:w="707" w:type="dxa"/>
        <w:tblCellMar>
          <w:top w:w="4" w:type="dxa"/>
          <w:left w:w="10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548"/>
        <w:gridCol w:w="1981"/>
        <w:gridCol w:w="3600"/>
        <w:gridCol w:w="2342"/>
      </w:tblGrid>
      <w:tr w:rsidR="00F10B98" w:rsidTr="00F10B98">
        <w:trPr>
          <w:trHeight w:val="17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Read Write Inc.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noProof/>
              </w:rPr>
              <w:drawing>
                <wp:inline distT="0" distB="0" distL="0" distR="0" wp14:anchorId="6B1D13CE" wp14:editId="558DAEF6">
                  <wp:extent cx="800100" cy="428244"/>
                  <wp:effectExtent l="0" t="0" r="0" b="0"/>
                  <wp:docPr id="447" name="Picture 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2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Spelling patterns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 w:rsidP="00624A02">
            <w:pPr>
              <w:spacing w:after="0"/>
              <w:ind w:right="56"/>
            </w:pPr>
            <w:r>
              <w:rPr>
                <w:rFonts w:ascii="Arial" w:eastAsia="Arial" w:hAnsi="Arial" w:cs="Arial"/>
                <w:b/>
                <w:sz w:val="18"/>
              </w:rPr>
              <w:t>Fra</w:t>
            </w:r>
            <w:r w:rsidR="00624A02">
              <w:rPr>
                <w:rFonts w:ascii="Arial" w:eastAsia="Arial" w:hAnsi="Arial" w:cs="Arial"/>
                <w:b/>
                <w:sz w:val="18"/>
              </w:rPr>
              <w:t xml:space="preserve">mework  for Literacy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>
            <w:pPr>
              <w:spacing w:after="0" w:line="240" w:lineRule="auto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O</w:t>
            </w:r>
            <w:r w:rsidR="00796FFE">
              <w:rPr>
                <w:rFonts w:ascii="Arial" w:eastAsia="Arial" w:hAnsi="Arial" w:cs="Arial"/>
                <w:b/>
                <w:sz w:val="18"/>
              </w:rPr>
              <w:t xml:space="preserve">xford </w:t>
            </w:r>
            <w:r>
              <w:rPr>
                <w:rFonts w:ascii="Arial" w:eastAsia="Arial" w:hAnsi="Arial" w:cs="Arial"/>
                <w:b/>
                <w:sz w:val="18"/>
              </w:rPr>
              <w:t>R</w:t>
            </w:r>
            <w:r w:rsidR="00796FFE">
              <w:rPr>
                <w:rFonts w:ascii="Arial" w:eastAsia="Arial" w:hAnsi="Arial" w:cs="Arial"/>
                <w:b/>
                <w:sz w:val="18"/>
              </w:rPr>
              <w:t xml:space="preserve">eading </w:t>
            </w:r>
            <w:r>
              <w:rPr>
                <w:rFonts w:ascii="Arial" w:eastAsia="Arial" w:hAnsi="Arial" w:cs="Arial"/>
                <w:b/>
                <w:sz w:val="18"/>
              </w:rPr>
              <w:t>T</w:t>
            </w:r>
            <w:r w:rsidR="00796FFE">
              <w:rPr>
                <w:rFonts w:ascii="Arial" w:eastAsia="Arial" w:hAnsi="Arial" w:cs="Arial"/>
                <w:b/>
                <w:sz w:val="18"/>
              </w:rPr>
              <w:t>ree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stages </w:t>
            </w:r>
          </w:p>
          <w:p w:rsidR="00F10B98" w:rsidRDefault="00F10B98">
            <w:pPr>
              <w:spacing w:after="0"/>
              <w:ind w:right="584"/>
              <w:jc w:val="center"/>
            </w:pPr>
            <w:r>
              <w:rPr>
                <w:noProof/>
              </w:rPr>
              <w:drawing>
                <wp:inline distT="0" distB="0" distL="0" distR="0" wp14:anchorId="377DE736" wp14:editId="741BE645">
                  <wp:extent cx="976884" cy="583692"/>
                  <wp:effectExtent l="0" t="0" r="0" b="0"/>
                  <wp:docPr id="445" name="Picture 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Picture 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84" cy="58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F10B98" w:rsidTr="00796FFE">
        <w:trPr>
          <w:trHeight w:val="35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Stories Set 1 Green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Short vowels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Consonants 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+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2" w:line="239" w:lineRule="auto"/>
              <w:ind w:left="1" w:right="7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Double consonants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ff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Final consonants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–ng,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ck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nk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tch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 w:rsidP="00796FFE">
            <w:pPr>
              <w:spacing w:after="2" w:line="239" w:lineRule="auto"/>
              <w:ind w:right="257"/>
            </w:pPr>
            <w:r>
              <w:rPr>
                <w:rFonts w:ascii="Arial" w:eastAsia="Arial" w:hAnsi="Arial" w:cs="Arial"/>
                <w:sz w:val="18"/>
              </w:rPr>
              <w:t xml:space="preserve">Link sounds to letters, naming and sounding letters of the alphabet Explore and experiment with sounds words and texts </w:t>
            </w:r>
          </w:p>
          <w:p w:rsidR="00F10B98" w:rsidRDefault="00F10B98">
            <w:pPr>
              <w:spacing w:after="0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Hear and say sounds in words in the order in which they occur </w:t>
            </w:r>
          </w:p>
          <w:p w:rsidR="00F10B98" w:rsidRDefault="00F10B98">
            <w:pPr>
              <w:spacing w:after="2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Blend CVC words and recognise common digraphs </w:t>
            </w:r>
          </w:p>
          <w:p w:rsidR="00F10B98" w:rsidRDefault="00F10B98">
            <w:pPr>
              <w:spacing w:after="0" w:line="239" w:lineRule="auto"/>
              <w:ind w:left="1" w:right="37"/>
            </w:pPr>
            <w:r>
              <w:rPr>
                <w:rFonts w:ascii="Arial" w:eastAsia="Arial" w:hAnsi="Arial" w:cs="Arial"/>
                <w:sz w:val="18"/>
              </w:rPr>
              <w:t xml:space="preserve">Use their phonic knowledge to read simple regular words and make phonetically plausible attempts at longer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and more complex words </w:t>
            </w:r>
          </w:p>
          <w:p w:rsidR="00F10B98" w:rsidRDefault="00F10B98" w:rsidP="00796FFE">
            <w:pPr>
              <w:spacing w:after="0"/>
            </w:pP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Read automatically high frequency words Use phonics to read unknown or difficult words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FE" w:rsidRPr="00624A02" w:rsidRDefault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Recommended level:</w:t>
            </w:r>
          </w:p>
          <w:p w:rsidR="00796FFE" w:rsidRPr="00624A02" w:rsidRDefault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2</w:t>
            </w:r>
          </w:p>
          <w:p w:rsidR="00796FFE" w:rsidRPr="00624A02" w:rsidRDefault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Challenge:</w:t>
            </w:r>
          </w:p>
          <w:p w:rsidR="00F10B98" w:rsidRPr="00624A02" w:rsidRDefault="00796FFE">
            <w:pPr>
              <w:spacing w:after="0"/>
              <w:ind w:left="1"/>
              <w:rPr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3</w:t>
            </w:r>
            <w:r w:rsidR="00F10B98"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10B98" w:rsidTr="00796FFE">
        <w:trPr>
          <w:trHeight w:val="249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2186"/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Stories Set 2 Purple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Short vowels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Consonants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 w:line="239" w:lineRule="auto"/>
              <w:ind w:left="1" w:right="1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Double consonants,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ff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zz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Final consonants </w:t>
            </w:r>
          </w:p>
          <w:p w:rsidR="00F10B98" w:rsidRDefault="00F10B98">
            <w:pPr>
              <w:spacing w:after="2" w:line="239" w:lineRule="auto"/>
              <w:ind w:left="1" w:right="28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ck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nk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-ng, Initial blends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sw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spl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 w:rsidP="00796FFE">
            <w:pPr>
              <w:spacing w:after="2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Blend CVC words and recognise common digraphs </w:t>
            </w:r>
          </w:p>
          <w:p w:rsidR="00F10B98" w:rsidRDefault="00F10B98">
            <w:pPr>
              <w:spacing w:after="2" w:line="239" w:lineRule="auto"/>
              <w:ind w:left="1" w:right="228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Use their phonic knowledge to read simple regular words and make phonetically plausible attempts at longer an</w:t>
            </w:r>
            <w:r w:rsidR="00796FFE">
              <w:rPr>
                <w:rFonts w:ascii="Arial" w:eastAsia="Arial" w:hAnsi="Arial" w:cs="Arial"/>
                <w:sz w:val="18"/>
              </w:rPr>
              <w:t xml:space="preserve">d more complex words  </w:t>
            </w:r>
          </w:p>
          <w:p w:rsidR="00796FFE" w:rsidRDefault="00796FFE">
            <w:pPr>
              <w:spacing w:after="2" w:line="239" w:lineRule="auto"/>
              <w:ind w:left="1" w:right="228"/>
            </w:pPr>
          </w:p>
          <w:p w:rsidR="00F10B98" w:rsidRDefault="00F10B98">
            <w:pPr>
              <w:spacing w:after="0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phonics to read unknown or difficult words 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Recognise all common digraphs 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Read automatically high frequency words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24A02">
              <w:rPr>
                <w:rFonts w:ascii="Arial" w:eastAsia="Arial" w:hAnsi="Arial" w:cs="Arial"/>
                <w:sz w:val="24"/>
                <w:szCs w:val="24"/>
              </w:rPr>
              <w:t>Recommended level: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3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Challenge:</w:t>
            </w:r>
          </w:p>
          <w:p w:rsidR="00F10B98" w:rsidRPr="00624A02" w:rsidRDefault="00796FFE" w:rsidP="00796FFE">
            <w:pPr>
              <w:spacing w:after="0"/>
              <w:ind w:left="1"/>
              <w:rPr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4</w:t>
            </w:r>
          </w:p>
        </w:tc>
      </w:tr>
      <w:tr w:rsidR="00F10B98" w:rsidTr="00796FFE">
        <w:trPr>
          <w:trHeight w:val="228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2F0"/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Stories Set 3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Pink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Double consonants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ff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mm, pp,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Final consonants   </w:t>
            </w:r>
          </w:p>
          <w:p w:rsidR="00F10B98" w:rsidRDefault="00F10B98">
            <w:pPr>
              <w:spacing w:after="0" w:line="240" w:lineRule="auto"/>
              <w:ind w:left="1" w:right="96"/>
            </w:pPr>
            <w:r>
              <w:rPr>
                <w:rFonts w:ascii="Arial" w:eastAsia="Arial" w:hAnsi="Arial" w:cs="Arial"/>
                <w:sz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-ng,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nk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ck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tch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long vowels:  ay,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igh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ow,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ow, oy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 w:right="238"/>
            </w:pPr>
            <w:r>
              <w:rPr>
                <w:rFonts w:ascii="Arial" w:eastAsia="Arial" w:hAnsi="Arial" w:cs="Arial"/>
                <w:sz w:val="18"/>
              </w:rPr>
              <w:t>root word with  –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-s syllables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 w:rsidP="00796FFE">
            <w:pPr>
              <w:spacing w:after="0" w:line="241" w:lineRule="auto"/>
            </w:pPr>
            <w:r>
              <w:rPr>
                <w:rFonts w:ascii="Arial" w:eastAsia="Arial" w:hAnsi="Arial" w:cs="Arial"/>
                <w:sz w:val="18"/>
              </w:rPr>
              <w:t xml:space="preserve">Recognise all common digraphs and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trigraphs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including more complex long vowel phonemes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Read automatically high frequency words Use syntax and context to self-correct when reading for accuracy and meaning Read longer words including two- and three-syllable words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Recommended level: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4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Challenge:</w:t>
            </w:r>
          </w:p>
          <w:p w:rsidR="00F10B98" w:rsidRPr="00624A02" w:rsidRDefault="00796FFE" w:rsidP="00796FFE">
            <w:pPr>
              <w:spacing w:after="0"/>
              <w:ind w:left="1"/>
              <w:rPr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5</w:t>
            </w:r>
            <w:r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10B98"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10B98" w:rsidTr="00796FFE">
        <w:trPr>
          <w:trHeight w:val="249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Stories Set 4 Orange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Long vowels </w:t>
            </w:r>
          </w:p>
          <w:p w:rsidR="00F10B98" w:rsidRDefault="00F10B98">
            <w:pPr>
              <w:spacing w:after="0" w:line="242" w:lineRule="auto"/>
              <w:ind w:left="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ay,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igh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ow,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ue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oy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or, air,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 w:right="277"/>
            </w:pPr>
            <w:r>
              <w:rPr>
                <w:rFonts w:ascii="Arial" w:eastAsia="Arial" w:hAnsi="Arial" w:cs="Arial"/>
                <w:sz w:val="18"/>
              </w:rPr>
              <w:t>root word with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-s syllables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 w:rsidP="00796FFE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Recognise less common digraphs and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trigraphs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exploring word families Routinely apply phonic knowledge for reading unknown or difficult words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 w:line="240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syntax, context and word structure when reading for meaning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knowledge of word structure to support reading, including polysyllabic words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Recommended level: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5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Challenge:</w:t>
            </w:r>
          </w:p>
          <w:p w:rsidR="00F10B98" w:rsidRPr="00624A02" w:rsidRDefault="00796FFE" w:rsidP="00796FFE">
            <w:pPr>
              <w:spacing w:after="0"/>
              <w:ind w:left="1"/>
              <w:rPr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6</w:t>
            </w:r>
            <w:r w:rsidR="00F10B98"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10B98" w:rsidTr="00796FFE">
        <w:trPr>
          <w:trHeight w:val="208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Stories Set 5 Yellow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>
            <w:pPr>
              <w:spacing w:after="2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Long vowel sounds ay,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igh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ow,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compound words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syllables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 w:rsidP="00796FFE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Recognise less common digraphs and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trigraphs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exploring word families Routinely apply phonic knowledge for reading unknown or difficult words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knowledge of word structure to support reading, including polysyllabic words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Pr="00624A02" w:rsidRDefault="00F10B98">
            <w:pPr>
              <w:spacing w:after="0"/>
              <w:ind w:left="1"/>
              <w:rPr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Recommended level: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6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Challenge:</w:t>
            </w:r>
          </w:p>
          <w:p w:rsidR="00F10B98" w:rsidRPr="00624A02" w:rsidRDefault="00796FFE" w:rsidP="00796FFE">
            <w:pPr>
              <w:spacing w:after="0"/>
              <w:ind w:left="1"/>
              <w:rPr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7</w:t>
            </w:r>
            <w:r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10B98"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10B98" w:rsidTr="00796FFE">
        <w:trPr>
          <w:trHeight w:val="290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Stories Set 6 Blue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Long vowel sounds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ay,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igh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ow,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ue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air, or,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oy,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 w:line="242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compound words syllables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2" w:line="240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>suffixes –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s for plurals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 w:rsidP="00796FFE">
            <w:pPr>
              <w:spacing w:after="0"/>
            </w:pPr>
          </w:p>
          <w:p w:rsidR="00F10B98" w:rsidRDefault="00F10B98">
            <w:pPr>
              <w:spacing w:after="0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Recognise less common digraphs and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trigraphs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exploring word families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Routinely apply phonic knowledge for reading unknown or difficult words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 w:line="241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knowledge of word structure to support reading, including polysyllabic words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syntax, context and word structure when reading for meaning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FE" w:rsidRPr="00624A02" w:rsidRDefault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Recommended level: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7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Challenge:</w:t>
            </w:r>
          </w:p>
          <w:p w:rsidR="00F10B98" w:rsidRPr="00624A02" w:rsidRDefault="00796FFE" w:rsidP="00796FFE">
            <w:pPr>
              <w:spacing w:after="0"/>
              <w:ind w:left="1"/>
              <w:rPr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8</w:t>
            </w:r>
            <w:r w:rsidR="00F10B98"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10B98" w:rsidTr="00796FFE">
        <w:trPr>
          <w:trHeight w:val="382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Stories Set 7 Grey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>
            <w:pPr>
              <w:spacing w:after="0" w:line="242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ay,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igh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ow,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ue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air, or,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ear, 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2" w:line="240" w:lineRule="auto"/>
              <w:ind w:left="1" w:right="298"/>
              <w:jc w:val="both"/>
            </w:pPr>
            <w:r>
              <w:rPr>
                <w:rFonts w:ascii="Arial" w:eastAsia="Arial" w:hAnsi="Arial" w:cs="Arial"/>
                <w:sz w:val="18"/>
              </w:rPr>
              <w:t>ire,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ture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ure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our,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tious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cious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able,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ible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syllables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 w:line="242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suffixes: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 s for plurals, </w:t>
            </w:r>
          </w:p>
          <w:p w:rsidR="00F10B98" w:rsidRDefault="00F10B98">
            <w:pPr>
              <w:spacing w:after="0"/>
              <w:ind w:left="1" w:right="1059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est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y,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Default="00F10B98" w:rsidP="00796FFE">
            <w:pPr>
              <w:spacing w:after="0"/>
            </w:pPr>
          </w:p>
          <w:p w:rsidR="00F10B98" w:rsidRDefault="00F10B98">
            <w:pPr>
              <w:spacing w:after="0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Recognise less common digraphs and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trigraphs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exploring word families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Routinely apply phonic knowledge for reading unknown or difficult words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knowledge of word structure to support reading, including polysyllabic words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10B98" w:rsidRDefault="00F10B9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syntax, context and word structure when reading for meaning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98" w:rsidRPr="00624A02" w:rsidRDefault="00F10B98">
            <w:pPr>
              <w:spacing w:after="0"/>
              <w:ind w:left="1"/>
              <w:rPr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Recommended level: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8</w:t>
            </w: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796FFE" w:rsidRPr="00624A02" w:rsidRDefault="00796FFE" w:rsidP="00796FFE">
            <w:pPr>
              <w:spacing w:after="0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Challenge:</w:t>
            </w:r>
          </w:p>
          <w:p w:rsidR="00F10B98" w:rsidRPr="00624A02" w:rsidRDefault="00796FFE" w:rsidP="00796FFE">
            <w:pPr>
              <w:spacing w:after="0"/>
              <w:ind w:left="1"/>
              <w:rPr>
                <w:sz w:val="24"/>
                <w:szCs w:val="24"/>
              </w:rPr>
            </w:pPr>
            <w:r w:rsidRPr="00624A02">
              <w:rPr>
                <w:rFonts w:ascii="Arial" w:eastAsia="Arial" w:hAnsi="Arial" w:cs="Arial"/>
                <w:sz w:val="24"/>
                <w:szCs w:val="24"/>
              </w:rPr>
              <w:t>Stage 9</w:t>
            </w:r>
            <w:r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10B98" w:rsidRPr="00624A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B7F4D" w:rsidRDefault="00624A02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B7F4D">
      <w:pgSz w:w="11906" w:h="16838"/>
      <w:pgMar w:top="857" w:right="1327" w:bottom="1227" w:left="5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4D"/>
    <w:rsid w:val="00624A02"/>
    <w:rsid w:val="00796FFE"/>
    <w:rsid w:val="00F10B98"/>
    <w:rsid w:val="00FB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F535"/>
  <w15:docId w15:val="{5838E6CB-4FF7-4C03-A16A-7C7B440A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 Write Inc Correlation Chart</vt:lpstr>
    </vt:vector>
  </TitlesOfParts>
  <Company>Northburn Primary School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 Write Inc Correlation Chart</dc:title>
  <dc:subject/>
  <dc:creator>AVM</dc:creator>
  <cp:keywords/>
  <cp:lastModifiedBy>Stephen Aird</cp:lastModifiedBy>
  <cp:revision>2</cp:revision>
  <dcterms:created xsi:type="dcterms:W3CDTF">2021-01-27T11:12:00Z</dcterms:created>
  <dcterms:modified xsi:type="dcterms:W3CDTF">2021-01-27T11:12:00Z</dcterms:modified>
</cp:coreProperties>
</file>